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0788" w14:textId="77777777" w:rsidR="00C633EF" w:rsidRDefault="00C633EF" w:rsidP="00C633EF">
      <w:pPr>
        <w:pStyle w:val="Nagwek1"/>
        <w:jc w:val="right"/>
        <w:rPr>
          <w:rFonts w:ascii="Tahoma" w:hAnsi="Tahoma"/>
          <w:sz w:val="20"/>
        </w:rPr>
      </w:pPr>
    </w:p>
    <w:p w14:paraId="73CCA486" w14:textId="77777777" w:rsidR="00C633EF" w:rsidRPr="000D46A6" w:rsidRDefault="00C633EF" w:rsidP="00C633EF">
      <w:pPr>
        <w:pStyle w:val="Nagwek1"/>
        <w:jc w:val="right"/>
        <w:rPr>
          <w:rFonts w:ascii="Tahoma" w:hAnsi="Tahoma"/>
          <w:b w:val="0"/>
          <w:bCs/>
          <w:sz w:val="20"/>
        </w:rPr>
      </w:pPr>
      <w:bookmarkStart w:id="0" w:name="_Hlk77244341"/>
      <w:r>
        <w:rPr>
          <w:rFonts w:ascii="Tahoma" w:hAnsi="Tahoma"/>
          <w:sz w:val="20"/>
        </w:rPr>
        <w:t xml:space="preserve">  </w:t>
      </w:r>
      <w:r w:rsidRPr="000D46A6">
        <w:rPr>
          <w:rFonts w:ascii="Tahoma" w:hAnsi="Tahoma"/>
          <w:b w:val="0"/>
          <w:bCs/>
          <w:sz w:val="20"/>
        </w:rPr>
        <w:t xml:space="preserve">Załącznik nr 1                                                                                                                                                             </w:t>
      </w:r>
    </w:p>
    <w:p w14:paraId="0CD0AAC2" w14:textId="77777777" w:rsidR="00C633EF" w:rsidRDefault="00C633EF" w:rsidP="00C633EF">
      <w:pPr>
        <w:pStyle w:val="Nagwek2"/>
        <w:ind w:left="0"/>
        <w:jc w:val="center"/>
        <w:rPr>
          <w:rFonts w:ascii="Tahoma" w:hAnsi="Tahoma"/>
          <w:sz w:val="20"/>
        </w:rPr>
      </w:pPr>
    </w:p>
    <w:p w14:paraId="3C33948A" w14:textId="77777777" w:rsidR="00C633EF" w:rsidRDefault="00C633EF" w:rsidP="00C633EF">
      <w:pPr>
        <w:pStyle w:val="Nagwek2"/>
        <w:ind w:left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FORMULARZ OFERTY</w:t>
      </w:r>
    </w:p>
    <w:p w14:paraId="21D65796" w14:textId="77777777" w:rsidR="00C633EF" w:rsidRDefault="00C633EF" w:rsidP="00C633EF">
      <w:pPr>
        <w:rPr>
          <w:rFonts w:ascii="Tahoma" w:hAnsi="Tahoma"/>
          <w:sz w:val="20"/>
        </w:rPr>
      </w:pPr>
    </w:p>
    <w:p w14:paraId="36EAED16" w14:textId="77777777" w:rsidR="00C633EF" w:rsidRDefault="00C633EF" w:rsidP="00C633EF">
      <w:pPr>
        <w:rPr>
          <w:rFonts w:ascii="Tahoma" w:hAnsi="Tahoma"/>
          <w:b/>
          <w:sz w:val="20"/>
          <w:u w:val="single"/>
        </w:rPr>
      </w:pPr>
    </w:p>
    <w:p w14:paraId="6D96256E" w14:textId="77777777" w:rsidR="00C633EF" w:rsidRDefault="00C633EF" w:rsidP="00C633EF">
      <w:pPr>
        <w:pStyle w:val="Nagwek3"/>
        <w:tabs>
          <w:tab w:val="num" w:pos="360"/>
        </w:tabs>
        <w:ind w:left="360" w:hanging="76"/>
        <w:rPr>
          <w:rFonts w:ascii="Tahoma" w:hAnsi="Tahoma"/>
          <w:b w:val="0"/>
          <w:sz w:val="20"/>
          <w:u w:val="single"/>
        </w:rPr>
      </w:pPr>
      <w:r>
        <w:rPr>
          <w:rFonts w:ascii="Tahoma" w:hAnsi="Tahoma"/>
          <w:sz w:val="20"/>
          <w:u w:val="single"/>
        </w:rPr>
        <w:t xml:space="preserve">Nazwa i adres Zamawiającego </w:t>
      </w:r>
    </w:p>
    <w:p w14:paraId="3426CEE5" w14:textId="77777777" w:rsidR="00C633EF" w:rsidRDefault="00C633EF" w:rsidP="00C633E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Krapkowickie Centrum Zdrowia Sp. z o.o. </w:t>
      </w:r>
    </w:p>
    <w:p w14:paraId="4FDBEA40" w14:textId="77777777" w:rsidR="00C633EF" w:rsidRDefault="00C633EF" w:rsidP="00C633E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Os. XXX </w:t>
      </w:r>
      <w:proofErr w:type="spellStart"/>
      <w:r>
        <w:rPr>
          <w:rFonts w:ascii="Tahoma" w:hAnsi="Tahoma"/>
          <w:sz w:val="20"/>
        </w:rPr>
        <w:t>lecia</w:t>
      </w:r>
      <w:proofErr w:type="spellEnd"/>
      <w:r>
        <w:rPr>
          <w:rFonts w:ascii="Tahoma" w:hAnsi="Tahoma"/>
          <w:sz w:val="20"/>
        </w:rPr>
        <w:t xml:space="preserve"> 21, 47-303 Krapkowice</w:t>
      </w:r>
    </w:p>
    <w:p w14:paraId="42B688E5" w14:textId="77777777" w:rsidR="00C633EF" w:rsidRDefault="00C633EF" w:rsidP="00C633EF">
      <w:pPr>
        <w:jc w:val="both"/>
        <w:rPr>
          <w:rFonts w:ascii="Tahoma" w:hAnsi="Tahoma"/>
          <w:b/>
          <w:sz w:val="20"/>
        </w:rPr>
      </w:pPr>
    </w:p>
    <w:p w14:paraId="6FAE8564" w14:textId="77777777" w:rsidR="00C633EF" w:rsidRDefault="00C633EF" w:rsidP="00C633EF">
      <w:pPr>
        <w:pStyle w:val="Nagwek4"/>
        <w:ind w:left="0" w:firstLine="284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Nazwa przedmiotu zamówienia:</w:t>
      </w:r>
    </w:p>
    <w:p w14:paraId="1540431E" w14:textId="77777777" w:rsidR="00C633EF" w:rsidRDefault="00C633EF" w:rsidP="00C633EF">
      <w:pPr>
        <w:pStyle w:val="Nagwek"/>
        <w:ind w:left="28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Dostawa materiałów jednorazowego użytku dla potrzeb laboratorium Krapkowickiego Centrum Zdrowia Sp. z o.o. </w:t>
      </w:r>
    </w:p>
    <w:p w14:paraId="5D5B9E0E" w14:textId="77777777" w:rsidR="00C633EF" w:rsidRDefault="00C633EF" w:rsidP="00C633EF">
      <w:pPr>
        <w:pStyle w:val="Nagwek"/>
        <w:ind w:left="284"/>
        <w:jc w:val="both"/>
        <w:rPr>
          <w:rFonts w:ascii="Tahoma" w:hAnsi="Tahoma"/>
          <w:sz w:val="20"/>
        </w:rPr>
      </w:pPr>
    </w:p>
    <w:p w14:paraId="1ECB55DB" w14:textId="77777777" w:rsidR="00C633EF" w:rsidRDefault="00C633EF" w:rsidP="00C633EF">
      <w:pPr>
        <w:pStyle w:val="Nagwek4"/>
        <w:ind w:left="0" w:firstLine="284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 xml:space="preserve">Tryb postępowania: </w:t>
      </w:r>
    </w:p>
    <w:p w14:paraId="79A97312" w14:textId="77777777" w:rsidR="00C633EF" w:rsidRPr="00561BA2" w:rsidRDefault="00C633EF" w:rsidP="00C633EF">
      <w:pPr>
        <w:pStyle w:val="Nagwek4"/>
        <w:ind w:left="0" w:firstLine="284"/>
        <w:rPr>
          <w:rFonts w:ascii="Tahoma" w:hAnsi="Tahoma"/>
          <w:b w:val="0"/>
          <w:bCs/>
          <w:sz w:val="20"/>
        </w:rPr>
      </w:pPr>
      <w:r w:rsidRPr="00561BA2">
        <w:rPr>
          <w:rFonts w:ascii="Tahoma" w:hAnsi="Tahoma"/>
          <w:b w:val="0"/>
          <w:bCs/>
          <w:sz w:val="20"/>
        </w:rPr>
        <w:t>Zapytanie ofertowe</w:t>
      </w:r>
    </w:p>
    <w:p w14:paraId="74B06270" w14:textId="77777777" w:rsidR="00C633EF" w:rsidRDefault="00C633EF" w:rsidP="00C633EF"/>
    <w:p w14:paraId="2DBD47EB" w14:textId="77777777" w:rsidR="00C633EF" w:rsidRDefault="00C633EF" w:rsidP="00C633EF"/>
    <w:p w14:paraId="517CC522" w14:textId="77777777" w:rsidR="00C633EF" w:rsidRDefault="00C633EF" w:rsidP="00C633EF">
      <w:pPr>
        <w:pStyle w:val="Nagwek4"/>
        <w:ind w:hanging="3969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Nazwa i adres Wykonawcy</w:t>
      </w:r>
    </w:p>
    <w:p w14:paraId="3AA37D1F" w14:textId="77777777" w:rsidR="00C633EF" w:rsidRDefault="00C633EF" w:rsidP="00C633EF">
      <w:pPr>
        <w:rPr>
          <w:rFonts w:ascii="Tahoma" w:hAnsi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</w:tblGrid>
      <w:tr w:rsidR="00C633EF" w14:paraId="0A593A35" w14:textId="77777777" w:rsidTr="00804948">
        <w:trPr>
          <w:trHeight w:val="1483"/>
        </w:trPr>
        <w:tc>
          <w:tcPr>
            <w:tcW w:w="4377" w:type="dxa"/>
          </w:tcPr>
          <w:p w14:paraId="2D03EAF3" w14:textId="77777777" w:rsidR="00C633EF" w:rsidRDefault="00C633EF" w:rsidP="00804948">
            <w:pPr>
              <w:framePr w:hSpace="141" w:wrap="around" w:vAnchor="text" w:hAnchor="page" w:x="8041" w:y="27"/>
              <w:rPr>
                <w:rFonts w:ascii="Tahoma" w:hAnsi="Tahoma"/>
                <w:sz w:val="20"/>
              </w:rPr>
            </w:pPr>
          </w:p>
        </w:tc>
      </w:tr>
    </w:tbl>
    <w:p w14:paraId="1C1AB323" w14:textId="77777777" w:rsidR="00C633EF" w:rsidRDefault="00C633EF" w:rsidP="00C633E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</w:t>
      </w:r>
    </w:p>
    <w:p w14:paraId="4756FBD0" w14:textId="77777777" w:rsidR="00C633EF" w:rsidRDefault="00C633EF" w:rsidP="00C633E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</w:t>
      </w:r>
    </w:p>
    <w:p w14:paraId="6F0739F2" w14:textId="77777777" w:rsidR="00C633EF" w:rsidRDefault="00C633EF" w:rsidP="00C633EF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</w:t>
      </w:r>
    </w:p>
    <w:p w14:paraId="0346DB86" w14:textId="77777777" w:rsidR="00C633EF" w:rsidRDefault="00C633EF" w:rsidP="00C633EF">
      <w:pPr>
        <w:rPr>
          <w:rFonts w:ascii="Tahoma" w:hAnsi="Tahoma"/>
          <w:sz w:val="20"/>
        </w:rPr>
      </w:pPr>
    </w:p>
    <w:p w14:paraId="506058A7" w14:textId="77777777" w:rsidR="00C633EF" w:rsidRDefault="00C633EF" w:rsidP="00C633EF">
      <w:pPr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 </w:t>
      </w:r>
    </w:p>
    <w:p w14:paraId="1B35E89F" w14:textId="77777777" w:rsidR="00C633EF" w:rsidRDefault="00C633EF" w:rsidP="00C633EF">
      <w:pPr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Telefon: </w:t>
      </w:r>
      <w:r w:rsidRPr="005466DA">
        <w:rPr>
          <w:rFonts w:ascii="Tahoma" w:hAnsi="Tahoma"/>
          <w:sz w:val="20"/>
        </w:rPr>
        <w:t>…………………………………………………………</w:t>
      </w:r>
      <w:r>
        <w:rPr>
          <w:rFonts w:ascii="Tahoma" w:hAnsi="Tahoma"/>
          <w:sz w:val="20"/>
        </w:rPr>
        <w:t>..</w:t>
      </w:r>
    </w:p>
    <w:p w14:paraId="7E29E018" w14:textId="77777777" w:rsidR="00C633EF" w:rsidRDefault="00C633EF" w:rsidP="00C633EF">
      <w:pPr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e-mail: …………………………………………………………….                                                      (</w:t>
      </w:r>
      <w:r>
        <w:rPr>
          <w:rFonts w:ascii="Tahoma" w:hAnsi="Tahoma"/>
          <w:i/>
          <w:sz w:val="20"/>
        </w:rPr>
        <w:t xml:space="preserve">pieczęć Wykonawcy)                                                                                 </w:t>
      </w:r>
    </w:p>
    <w:p w14:paraId="2786EBBC" w14:textId="77777777" w:rsidR="00C633EF" w:rsidRDefault="00C633EF" w:rsidP="00C633EF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                                                                                                                   </w:t>
      </w:r>
    </w:p>
    <w:p w14:paraId="7E0E5E3D" w14:textId="77777777" w:rsidR="00C633EF" w:rsidRDefault="00C633EF" w:rsidP="00C633EF">
      <w:pPr>
        <w:rPr>
          <w:rFonts w:ascii="Tahoma" w:hAnsi="Tahoma"/>
          <w:i/>
          <w:sz w:val="20"/>
        </w:rPr>
      </w:pPr>
    </w:p>
    <w:p w14:paraId="08424D4A" w14:textId="77777777" w:rsidR="00C633EF" w:rsidRDefault="00C633EF" w:rsidP="00C633EF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                                                                                                                     </w:t>
      </w:r>
    </w:p>
    <w:p w14:paraId="729BBE8F" w14:textId="77777777" w:rsidR="00C633EF" w:rsidRDefault="00C633EF" w:rsidP="00C633EF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                                                                           </w:t>
      </w:r>
    </w:p>
    <w:p w14:paraId="5BEA7A5F" w14:textId="77777777" w:rsidR="00C633EF" w:rsidRDefault="00C633EF" w:rsidP="00C633EF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                    </w:t>
      </w:r>
    </w:p>
    <w:p w14:paraId="4D656341" w14:textId="77777777" w:rsidR="00C633EF" w:rsidRDefault="00C633EF" w:rsidP="00C633EF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</w:t>
      </w:r>
    </w:p>
    <w:p w14:paraId="459D9F29" w14:textId="77777777" w:rsidR="00C633EF" w:rsidRDefault="00C633EF" w:rsidP="00C633EF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Oferuję wykonanie przedmiotu zamówienia za:</w:t>
      </w:r>
    </w:p>
    <w:p w14:paraId="4AEFCCF9" w14:textId="77777777" w:rsidR="00C633EF" w:rsidRDefault="00C633EF" w:rsidP="00C633EF">
      <w:pPr>
        <w:ind w:left="737"/>
        <w:jc w:val="both"/>
        <w:rPr>
          <w:rFonts w:ascii="Tahoma" w:hAnsi="Tahoma"/>
          <w:sz w:val="20"/>
        </w:rPr>
      </w:pPr>
    </w:p>
    <w:p w14:paraId="6C974791" w14:textId="77777777" w:rsidR="00C633EF" w:rsidRDefault="00C633EF" w:rsidP="00C633EF">
      <w:pPr>
        <w:jc w:val="right"/>
        <w:rPr>
          <w:rFonts w:ascii="Tahoma" w:hAnsi="Tahoma" w:cs="Tahoma"/>
          <w:b/>
          <w:sz w:val="18"/>
        </w:rPr>
      </w:pPr>
    </w:p>
    <w:tbl>
      <w:tblPr>
        <w:tblW w:w="31680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977"/>
        <w:gridCol w:w="4243"/>
        <w:gridCol w:w="850"/>
        <w:gridCol w:w="997"/>
        <w:gridCol w:w="1279"/>
        <w:gridCol w:w="1000"/>
        <w:gridCol w:w="1554"/>
        <w:gridCol w:w="1276"/>
        <w:gridCol w:w="436"/>
        <w:gridCol w:w="5433"/>
        <w:gridCol w:w="1460"/>
        <w:gridCol w:w="3194"/>
        <w:gridCol w:w="3194"/>
        <w:gridCol w:w="3086"/>
        <w:gridCol w:w="54"/>
        <w:gridCol w:w="40"/>
        <w:gridCol w:w="40"/>
        <w:gridCol w:w="40"/>
        <w:gridCol w:w="40"/>
        <w:gridCol w:w="40"/>
        <w:gridCol w:w="163"/>
      </w:tblGrid>
      <w:tr w:rsidR="00C633EF" w14:paraId="531A3D11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8116" w14:textId="77777777" w:rsidR="00C633EF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</w:rPr>
              <w:t>Lp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E2C4" w14:textId="77777777" w:rsidR="00C633EF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Przedmiot Zamówienia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52E67" w14:textId="77777777" w:rsidR="00C633EF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214E8" w14:textId="77777777" w:rsidR="00C633EF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Jedn.</w:t>
            </w:r>
          </w:p>
          <w:p w14:paraId="6638B742" w14:textId="77777777" w:rsidR="00C633EF" w:rsidRDefault="00C633EF" w:rsidP="00804948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miary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B5AE9" w14:textId="77777777" w:rsidR="00C633EF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Ilość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B60C2" w14:textId="77777777" w:rsidR="00C633EF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Cena jednostkowa netto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BAA39" w14:textId="77777777" w:rsidR="00C633EF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% VAT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E2BF1" w14:textId="77777777" w:rsidR="00C633EF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8A83A" w14:textId="77777777" w:rsidR="00C633EF" w:rsidRDefault="00C633EF" w:rsidP="00804948">
            <w:pPr>
              <w:snapToGrid w:val="0"/>
              <w:jc w:val="center"/>
            </w:pPr>
            <w:r>
              <w:rPr>
                <w:rFonts w:ascii="Tahoma" w:hAnsi="Tahoma" w:cs="Tahoma"/>
                <w:b/>
                <w:sz w:val="18"/>
              </w:rPr>
              <w:t>Wartość brutto</w:t>
            </w: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0E4A6D39" w14:textId="77777777" w:rsidR="00C633EF" w:rsidRDefault="00C633EF" w:rsidP="00804948">
            <w:pPr>
              <w:snapToGrid w:val="0"/>
            </w:pPr>
          </w:p>
        </w:tc>
        <w:tc>
          <w:tcPr>
            <w:tcW w:w="54" w:type="dxa"/>
            <w:shd w:val="clear" w:color="auto" w:fill="auto"/>
          </w:tcPr>
          <w:p w14:paraId="584CE75E" w14:textId="77777777" w:rsidR="00C633EF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1954DBD0" w14:textId="77777777" w:rsidR="00C633EF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7818C28" w14:textId="77777777" w:rsidR="00C633EF" w:rsidRDefault="00C633EF" w:rsidP="0080494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FEAD350" w14:textId="77777777" w:rsidR="00C633EF" w:rsidRDefault="00C633EF" w:rsidP="0080494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EB99CC6" w14:textId="77777777" w:rsidR="00C633EF" w:rsidRDefault="00C633EF" w:rsidP="0080494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1C02362" w14:textId="77777777" w:rsidR="00C633EF" w:rsidRDefault="00C633EF" w:rsidP="00804948">
            <w:pPr>
              <w:snapToGrid w:val="0"/>
            </w:pPr>
          </w:p>
        </w:tc>
      </w:tr>
      <w:tr w:rsidR="00C633EF" w:rsidRPr="00796909" w14:paraId="67173790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5A68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2F58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Jednorazowe płytki</w:t>
            </w:r>
          </w:p>
          <w:p w14:paraId="4CC1ACAF" w14:textId="77777777" w:rsidR="00C633EF" w:rsidRPr="00796909" w:rsidRDefault="00C633EF" w:rsidP="00804948">
            <w:pPr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do określania grup krwi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A865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Jedna na 30 badań, z przeźroczystego PCV, z rowkiem</w:t>
            </w:r>
          </w:p>
          <w:p w14:paraId="57D0D6D4" w14:textId="77777777" w:rsidR="00C633EF" w:rsidRPr="00796909" w:rsidRDefault="00C633EF" w:rsidP="00804948">
            <w:pPr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100 szt. w opakowaniu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E5C5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F02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13E9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097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6CF3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7E7D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D25F6C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4" w:type="dxa"/>
            <w:shd w:val="clear" w:color="auto" w:fill="auto"/>
          </w:tcPr>
          <w:p w14:paraId="1479EC3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2466E5D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1A8C8BB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1CD8320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2D036AB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7721CF3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2A2579B6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B6D5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EC79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Kapilary z EDTAK2 i znacznikiem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C116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 poj. 20ul, 1000 szt. w opakowaniu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3583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315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133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6CB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E4C2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C1E6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4F8268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0EEA9DE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4" w:type="dxa"/>
            <w:shd w:val="clear" w:color="auto" w:fill="auto"/>
          </w:tcPr>
          <w:p w14:paraId="59B760E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B0C950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5CBDAF4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73F9A46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4B26234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1123EC1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4276A3BC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B13E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78E7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Kapilary z heparyną sodową, 1000 szt. w opakowaniu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217C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1,60 x 125 mm, do gazometrii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A99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6166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  <w:p w14:paraId="4C27092C" w14:textId="77777777" w:rsidR="00C633EF" w:rsidRPr="009963FD" w:rsidRDefault="00C633EF" w:rsidP="0080494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7B1F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2B6B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8FCA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488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3C8C6F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4" w:type="dxa"/>
            <w:shd w:val="clear" w:color="auto" w:fill="auto"/>
          </w:tcPr>
          <w:p w14:paraId="18862D9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E8F488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09DF357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53140EB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4386856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1AB8E6B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50746117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44D2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5DB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Zatyczki do kapilar do gazometrii, o poj. 100ul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E8F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500 szt. w opakowaniu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D0C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A361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A9A4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D61E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633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1B1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1BFA4A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4" w:type="dxa"/>
            <w:shd w:val="clear" w:color="auto" w:fill="auto"/>
          </w:tcPr>
          <w:p w14:paraId="001CAB6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6E9721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24CB32C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2268C52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28604B7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113C46C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2841C40B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D818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5</w:t>
            </w:r>
            <w:r w:rsidRPr="00796909">
              <w:rPr>
                <w:rFonts w:ascii="Tahoma" w:hAnsi="Tahoma" w:cs="Tahoma"/>
                <w:b/>
                <w:bCs/>
                <w:sz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E20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Końcówki do pipet automat. bezbarwne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FE4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 poj. 1000 – 5000ul, 200 szt. w opakowaniu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E04E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E9F0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7C79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0522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C96C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5C3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6FF0F6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54" w:type="dxa"/>
            <w:shd w:val="clear" w:color="auto" w:fill="auto"/>
          </w:tcPr>
          <w:p w14:paraId="31FF100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2116B12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7E96685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6B2D257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3E036D6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24889ED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54F07152" w14:textId="77777777" w:rsidTr="00804948">
        <w:trPr>
          <w:gridAfter w:val="1"/>
          <w:wAfter w:w="163" w:type="dxa"/>
          <w:trHeight w:val="55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AA71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6</w:t>
            </w:r>
            <w:r w:rsidRPr="00796909">
              <w:rPr>
                <w:rFonts w:ascii="Tahoma" w:hAnsi="Tahoma" w:cs="Tahoma"/>
                <w:b/>
                <w:bCs/>
                <w:sz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9406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Końcówki do pipet automatycznych niebieskie,</w:t>
            </w:r>
          </w:p>
          <w:p w14:paraId="52E86C7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Typ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Eppendorf</w:t>
            </w:r>
            <w:proofErr w:type="spellEnd"/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6AC6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 poj. 200 – 1000ul, 500 szt. w opakowaniu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158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795E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2E1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7FA6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174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02B8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BC1C17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328B92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4" w:type="dxa"/>
            <w:shd w:val="clear" w:color="auto" w:fill="auto"/>
          </w:tcPr>
          <w:p w14:paraId="1C53870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4B6FCF1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1B67898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6E12FAE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693005A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72557ED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48DA4433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8480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7</w:t>
            </w:r>
            <w:r w:rsidRPr="00796909">
              <w:rPr>
                <w:rFonts w:ascii="Tahoma" w:hAnsi="Tahoma" w:cs="Tahoma"/>
                <w:b/>
                <w:bCs/>
                <w:sz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F39D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Końcówki do pipet automatycznych żółte, typ Gilson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9A62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o poj. do 200ul, 1000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w opakowaniu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8B60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B444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6C0D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C82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8999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A429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4DF9DFB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4" w:type="dxa"/>
            <w:shd w:val="clear" w:color="auto" w:fill="auto"/>
          </w:tcPr>
          <w:p w14:paraId="060769A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56D427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2B9CF4A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3F618CF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1C68EC3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0039EA3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3D52EB22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72FA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8</w:t>
            </w:r>
            <w:r w:rsidRPr="00796909">
              <w:rPr>
                <w:rFonts w:ascii="Tahoma" w:hAnsi="Tahoma" w:cs="Tahoma"/>
                <w:b/>
                <w:bCs/>
                <w:sz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CA4D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Naczynka do analizatora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Cobas</w:t>
            </w:r>
            <w:proofErr w:type="spellEnd"/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D81E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 poj. 0,7ml, 1000 szt. w opakowaniu, białe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E8AE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2F0DF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F5CB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50A8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0D4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F29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C4785D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4" w:type="dxa"/>
            <w:shd w:val="clear" w:color="auto" w:fill="auto"/>
          </w:tcPr>
          <w:p w14:paraId="5EE729F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541219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0EB3C28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21399E5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3A7D24E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6DFDD14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2A3D1103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5CE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9.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F024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Naczynka do analizatora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Cobas</w:t>
            </w:r>
            <w:proofErr w:type="spellEnd"/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8004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 poj. 0,7ml, 1000 szt. w opakowaniu, żółte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F93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78C4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E0C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7DE2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556F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34B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418DABC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4" w:type="dxa"/>
            <w:shd w:val="clear" w:color="auto" w:fill="auto"/>
          </w:tcPr>
          <w:p w14:paraId="730357E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624FAFE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40" w:type="dxa"/>
            <w:shd w:val="clear" w:color="auto" w:fill="auto"/>
          </w:tcPr>
          <w:p w14:paraId="261CF8B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407EEB6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6019EDF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0" w:type="dxa"/>
            <w:shd w:val="clear" w:color="auto" w:fill="auto"/>
          </w:tcPr>
          <w:p w14:paraId="5DCA056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</w:rPr>
            </w:pPr>
          </w:p>
        </w:tc>
      </w:tr>
      <w:tr w:rsidR="00C633EF" w:rsidRPr="00796909" w14:paraId="25323F3A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2717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9FB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Nakłuwacze automatyczne nożykowe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8411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głębokość nakłucia 1,5mm</w:t>
            </w:r>
          </w:p>
          <w:p w14:paraId="0AB62657" w14:textId="77777777" w:rsidR="00C633EF" w:rsidRPr="00796909" w:rsidRDefault="00C633EF" w:rsidP="00804948">
            <w:pPr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200 szt. w opakowaniu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98B4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215E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F7F0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94BA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EAF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0647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93AEA3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6437462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78AEC7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79E175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6F393A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974E02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3C7707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7B3920D6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5E2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9B07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Pipety Pasteura z polietylenu, (do serologii),500szt.w</w:t>
            </w:r>
          </w:p>
          <w:p w14:paraId="249400C7" w14:textId="77777777" w:rsidR="00C633EF" w:rsidRPr="00796909" w:rsidRDefault="00C633EF" w:rsidP="00804948">
            <w:pPr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E9EA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poj. 2,5ml,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wlk.</w:t>
            </w:r>
            <w:proofErr w:type="spellEnd"/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kropli ok. 35ul, dł. ok.15,5cm, z długim kapilarnym wylotem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8FD4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A594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EC3C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9160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3D5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5BC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C9D340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15E2223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F46CBB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A0195A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9D7ED2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BB1F32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4CA981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6023E014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AF5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BC71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Pojemniki na mocz z zakrętką, z PP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273B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 poj. 120ml, 50 szt. w opakowaniu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CE6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411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5181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A63E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7EB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F88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598738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64942BB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35E4ED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402965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24F8A5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079E3C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F23EC0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6914E7A4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836E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0363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Probówki do hematologii, z EDTAK2, na 200ul krwi z kapilarą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D533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na 200ul krwi, 100 szt. w op.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5B4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C650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D12B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3D2E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ED6FF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EC7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FDF2C3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color w:val="FF0000"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4FB0D5C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E07422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7810DB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CF6CBA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2F0117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EDB2B3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58C32680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6DB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2DD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do separacji surowicy, z przyspieszaczem wykrzepiania, na 250ul krwi, z kapilarą w komplecie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70D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na 250ul krwi, 50 szt. w op.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F874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577D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39D7F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DC68F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495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5964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1FE3DFF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0412DD7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2C71D6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BC08BB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4BDCF8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0CFC0F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D2AA9D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2237A315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8E49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5C0B4" w14:textId="77777777" w:rsidR="00C633EF" w:rsidRPr="003F71F3" w:rsidRDefault="00C633EF" w:rsidP="00804948">
            <w:pPr>
              <w:pStyle w:val="Tekstpodstawowy"/>
              <w:snapToGrid w:val="0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3F71F3">
              <w:rPr>
                <w:rFonts w:ascii="Tahoma" w:hAnsi="Tahoma" w:cs="Tahoma"/>
                <w:b/>
                <w:iCs/>
                <w:sz w:val="18"/>
                <w:szCs w:val="18"/>
              </w:rPr>
              <w:t>Probówki o poj. 10 ml, z PS, 16 x 100 mm, z kołnierzem, stożkowe z korkiem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EA969" w14:textId="77777777" w:rsidR="00C633EF" w:rsidRPr="003F71F3" w:rsidRDefault="00C633EF" w:rsidP="00804948">
            <w:pPr>
              <w:pStyle w:val="Tekstpodstawowy"/>
              <w:snapToGrid w:val="0"/>
              <w:rPr>
                <w:rFonts w:ascii="Tahoma" w:hAnsi="Tahoma" w:cs="Tahoma"/>
                <w:b/>
                <w:iCs/>
                <w:sz w:val="18"/>
              </w:rPr>
            </w:pPr>
            <w:r w:rsidRPr="003F71F3">
              <w:rPr>
                <w:rFonts w:ascii="Tahoma" w:hAnsi="Tahoma" w:cs="Tahoma"/>
                <w:b/>
                <w:iCs/>
                <w:sz w:val="18"/>
                <w:szCs w:val="18"/>
              </w:rPr>
              <w:t>200 szt. w op.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E9D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824D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9EFC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0441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F30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7669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E37D18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2E6DE8A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982585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8847C2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D9C40A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E6A42D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D9397E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2DB19AC3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239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0BD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Probówki z PS bez kołnierza, bez znacznika,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okrągłodenne</w:t>
            </w:r>
            <w:proofErr w:type="spellEnd"/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 do serologii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ACA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poj. 5 – 7ml, 12x75mm,  500szt. w op.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18D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F0DA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A5C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92E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DE8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C611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0B969CB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2C06994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4341F1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E99F32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311D65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E57AF4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4EC061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15AC3BFE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AE37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F22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Strzykawki do pobierania krwi tętniczej do badań gazometrycznych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871E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poj. 2ml, z zakończeniem typu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Luer</w:t>
            </w:r>
            <w:proofErr w:type="spellEnd"/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i zatyczką zawierającą heparynę litową w stęż. 50IU/ml krwi, jałowe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7792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0724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D4A8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158D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04C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7DD7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068F6E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45D4CFD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0362F5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9C3EED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CAE385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2B569E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4ADAC0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1F98FE63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64E6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A15B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Szkiełka nakrywkowe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0560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wymiary 20x20mm, 1000 szt. w opakowaniu</w:t>
            </w:r>
          </w:p>
          <w:p w14:paraId="3A11176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C4BC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4A87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223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D864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13A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E0E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07240C3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0CF524A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38AB9A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C01505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973686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B781E3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A2B062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46907E99" w14:textId="77777777" w:rsidTr="00804948">
        <w:trPr>
          <w:gridAfter w:val="1"/>
          <w:wAfter w:w="163" w:type="dxa"/>
          <w:trHeight w:val="57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3D01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D28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Szkiełka podstawowe z ciętymi krawędziami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929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gładkie, grubość 1 mm, 50 szt. w op.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262A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B34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056C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DDBA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124F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4A6A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B5AE72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5961C43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6B23D8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EEFA7C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B03820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0A074D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6AEAF8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70A81CA0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820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A4D9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Szkiełka podstawowe ze szlifowanymi krawędziami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E734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grubość 1mm, 50 szt. w op.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BFE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357C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B783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F805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A6F0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43F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6845840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4DE7476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CAB171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AA234B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BCDE68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512189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2465E9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4792A671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F086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349C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Zestaw do OB na 1ml krwi, 200 szt. w op.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29E8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probówki zawierające 0,25ml 3,8% dwuwodnego cytrynianu sodowego + rurka do odczytu OB dostosowana do statywów z </w:t>
            </w:r>
            <w:r w:rsidRPr="00796909">
              <w:rPr>
                <w:rFonts w:ascii="Tahoma" w:hAnsi="Tahoma" w:cs="Tahoma"/>
                <w:b/>
                <w:bCs/>
                <w:sz w:val="18"/>
              </w:rPr>
              <w:lastRenderedPageBreak/>
              <w:t xml:space="preserve">pionowym stelażem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87A3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lastRenderedPageBreak/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22F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A296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401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66C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A64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6E0EBE4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46A72E9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6B4487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D4D4B7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953B65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B88143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E7C09D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165BAB27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82A5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E58E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Statyw 10-miejscowy do nastawiania pomiaru OB. Met. liniową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657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542C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76C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C89D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8C8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C740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B3D73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C5164F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199BC2E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79204D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7CFB66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6950CD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F199CB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49F17A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459D4D95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1BB4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70E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Kamery z PMMA z siatką do ilościowej analizy osadu moczu 10-cio komorowa 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A2D2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10-miejscowa, opakowanie po 100 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305D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3C65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C20F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A64A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40CD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E955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172F0D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218EF6C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49CDA8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078180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A3F8E9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34E88A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6DD5F4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74D9841B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633B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73C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   PRÓŻNIOWY SYSTEM 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88F0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 POBIERANIA KRWI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300F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9CBC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009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40E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1940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962EF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DE524B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3ABF768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E32C2E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C6CEC8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9BB604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46A083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2CB1B0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0A39F787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DFD9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48F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podciśnieniowe  na 1ml krwi z przyspieszaczem wykrzepiania, sterylne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7699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13x75mm, z przezroczystego tworzywa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AF71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EA9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9860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7206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8D7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A191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60C0B7A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5C51918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047B89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A8036B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3BFF27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5C6370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039889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1B034805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B46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F23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podciśnieniowe  na 2ml krwi z przyspieszaczem wykrzepiania, sterylne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ED18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13x75mm, z przezroczystego tworzywa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8C08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7D8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30A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7A433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32C7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CC4E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02A308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5D9377E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D6B340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4B8C8D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FFDAC2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1C2626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94519F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2E720BEE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AF5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ABB4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podciśnieniowe  na 4ml krwi z przyspieszaczem wykrzepiania, sterylne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B47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13x75mm, z przezroczystego tworzywa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DD26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BAD3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D85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D4BF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2DF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C0C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9DB9C0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38FCF36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B11DDB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77319D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5B2D93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94509B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891DA5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3E291B97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0788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054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podciśnieniowe na 6ml krwi z przyspieszaczem wykrzepiania, sterylne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2ED1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13x100mm, z przezroczystego tworzywa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DD6E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A566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26CC3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548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E70C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A0CF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B0024D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4F912B8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F3FF6D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3EE832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02A6D9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6BA644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7A6341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24DA2E59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436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A8E3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podciśnieniowe z tworzywa PET do pozyskiwania surowicy, na 3ml krwi, z przyspieszaczem wykrzepiania oraz z żelem separującym, sterylne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14D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13x75mm, z przezroczystego tworzywa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16B0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6C0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20000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0F2A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9CDA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3697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1E65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3CEE8A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23C0465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256E16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A12F56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45E46D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FD083D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D5EB1D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636CDCF1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D59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FB43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do oznaczania poziomu glukozy zawierające fluorek sodu i heparynę sodową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2579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13x75mm, z przezroczystego tworzywa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6DDA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2001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996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606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25B0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A44C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07CD531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6AF9A08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590289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672291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49DF61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AF7DCA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1D8C0E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6A7BD2F7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4FBE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27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03AB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do analiz hematologicznych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2CA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na 1ml krwi, z antykoagulantem EDTA-K2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23ED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2490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5EF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3EF8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8A98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D066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F2A524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05A3AA5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2C9993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B07271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C72CCF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B2DB0A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2DF458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6D9CBB3F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9360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A4C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do analiz hematologicznych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3D6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na 2ml krwi, z antykoagulantem EDTA-K2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3889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BB91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9401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635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7D88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163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3A07EB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2F2A35E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162CFB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6C6549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1A769B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E9050E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17C6E3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30CEE0F0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8517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28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A9D4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Probówki do badań serologicznych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F514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Na 6ml krwi z antykoagulantem </w:t>
            </w:r>
            <w:r w:rsidRPr="00877803">
              <w:rPr>
                <w:rFonts w:ascii="Tahoma" w:hAnsi="Tahoma" w:cs="Tahoma"/>
                <w:b/>
                <w:bCs/>
                <w:sz w:val="18"/>
                <w:szCs w:val="18"/>
              </w:rPr>
              <w:t>EDTAK2, z 12-to m-</w:t>
            </w:r>
            <w:proofErr w:type="spellStart"/>
            <w:r w:rsidRPr="00877803">
              <w:rPr>
                <w:rFonts w:ascii="Tahoma" w:hAnsi="Tahoma" w:cs="Tahoma"/>
                <w:b/>
                <w:bCs/>
                <w:sz w:val="18"/>
                <w:szCs w:val="18"/>
              </w:rPr>
              <w:t>cznym</w:t>
            </w:r>
            <w:proofErr w:type="spellEnd"/>
            <w:r w:rsidRPr="0087780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terminem ważności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FC8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FF58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AD78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BBC6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704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905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9D3273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3493BD1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2C94AF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F4D76A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9CE338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69C48E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4A5342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45A64BF2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81B1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29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711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Probówki do  koagulologii na 1,8ml krwi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046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Śr.13x75mm,z 0,2ml 3,2%r-ru cytrynianu sodu z podwójną ścianką, z przezroczystego tworzywa, sterylne, ważność probówek po otwarciu opakowania min. 6m-cy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0DD5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7A74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8000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9E90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E546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9454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41F7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6C8148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64C8B2B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27D2CB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729233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0392B2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C3897A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21E0B5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03F8B9E1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C4AF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30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5E87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Probówki do koagulologii na 0,9ml krwi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2D55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Śr.13x75mm, z 0,1ml 3,2% r-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ru</w:t>
            </w:r>
            <w:proofErr w:type="spellEnd"/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cytrynianu sodu, z podwójną ścianką,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sterylne.Ważność</w:t>
            </w:r>
            <w:proofErr w:type="spellEnd"/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 probówek min. 6 m-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cy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E935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64CE3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7EB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6C62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91A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D0B1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81F389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20CBAEE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101EC3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1D1114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C912D0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878797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0D9F0D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52E01668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F9D7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31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D47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Probówki do OB – wersja logarytmiczna, sterylne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DA52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Poj. 1,6ml krwi, ze szkła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69D0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385D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509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A6F4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8FA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378A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3F856F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192C1ED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CA7D61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DCC8B0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AFEED4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0E287A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D7BD67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1B97E138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78E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44AE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Statyw 10 miejscowy z logarytmiczną skalą pomiarową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774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EC63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391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FC4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01B9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03E7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9FCD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2752C6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1436428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0A2919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7B89E0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0927D2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ED74E9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4EF4E3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7DD8DC70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7E5C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32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F0B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Holder</w:t>
            </w:r>
            <w:proofErr w:type="spellEnd"/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 xml:space="preserve"> - uchwyt do igły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12B0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 po 100szt.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418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AD8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9445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FF38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E832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9FB1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5A229E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492E2B2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B3A65C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A5EC79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11B352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BD328C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ED1488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54F6942B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B86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7A9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 xml:space="preserve">Uchwyt z osłonką </w:t>
            </w: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lastRenderedPageBreak/>
              <w:t>zabezpieczającą igłę po pobraniu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187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lastRenderedPageBreak/>
              <w:t>Op. po 50 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718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2A35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A73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B5FF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4E8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F7F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7EC0F54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4B8DAAB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4DBCC5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F3AB12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9AAB13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45E07A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657E4E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4AB8E668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F0C5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33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838F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Igła 0,7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6F1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 po 100szt.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9907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F26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B5D1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E349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334A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E6C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4A20DF9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6A2DDE7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CBC9A2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A72ADF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C89013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EFFCFE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6D7AA9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3398FB44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056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880F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Igła 0,7 z wizualizacją napływu krwi, z dużą komorą wizualizacyjną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9165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 po 100 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FCD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3B4C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1D5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5D0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F23F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CB0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87138B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0A98B40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F3EF5D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D6AF52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B4BB92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30ADAC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2787E7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40376243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C3D9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34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943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Igła 0,8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B01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 po 100 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DE4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3A41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390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B6BA3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D1F29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144A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B5E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E37173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02829C2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7AE6C9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988116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41090A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A89662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41FBA3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4781E3BA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18A7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9E72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Igła 0,8 z wizualizacją napływu krwi, z dużą komorą wizualizacyjną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66B1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 po 100 szt.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603C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op.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ACCC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E6A4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ED41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A8091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2633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FCD3F1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3FFABAB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0D9B20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A8FB58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634912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9B06D9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069021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52843BAE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395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35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60E6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Staza</w:t>
            </w:r>
            <w:proofErr w:type="spellEnd"/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 xml:space="preserve"> do pobierania krwi typu JETPULL</w:t>
            </w: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44D4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Z automatycznym zapięciem i możliwością poluzowania zacisku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67DC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</w:rPr>
              <w:t>szt</w:t>
            </w:r>
            <w:proofErr w:type="spellEnd"/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305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EFC3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24A0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CC2A6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40C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5870B4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48C7B68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0B1FA7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6E25B2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4CFE2A7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636E15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26F4A5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78309E81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6C0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674D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 xml:space="preserve">Pipeta jednokanałowa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zmiennopojemnościowa</w:t>
            </w:r>
            <w:proofErr w:type="spellEnd"/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D86C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Pojemność nastawna 100 – 1000ul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EB0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E1E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0641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767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77DF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83D9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289F303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7E0A1CA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4F9141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285B59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E95256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AC879F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7FBF69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47494ED8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A0E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31A2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 xml:space="preserve">Pipeta jednokanałowa </w:t>
            </w:r>
            <w:proofErr w:type="spellStart"/>
            <w:r w:rsidRPr="00796909"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  <w:t>zmiennopojemnościowa</w:t>
            </w:r>
            <w:proofErr w:type="spellEnd"/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5E3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Pojemność nastawna  1000 – 5000ul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087D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 w:rsidRPr="00796909">
              <w:rPr>
                <w:rFonts w:ascii="Tahoma" w:hAnsi="Tahoma" w:cs="Tahoma"/>
                <w:b/>
                <w:bCs/>
                <w:sz w:val="18"/>
              </w:rPr>
              <w:t>szt.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74D1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6857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0842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BC9DA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B94D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37F93A5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6F3F233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643612F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982C42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8ACFDD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F93E95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86C8C26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79C766F2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2816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D49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hd w:val="clear" w:color="auto" w:fill="FFFFFF"/>
              </w:rPr>
            </w:pPr>
          </w:p>
        </w:tc>
        <w:tc>
          <w:tcPr>
            <w:tcW w:w="4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876B4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ED859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72AB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20DF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BD7C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533AF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A14E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03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14:paraId="58351A4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083E1A3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517FA21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28793EF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4E716CE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706CF98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FAE38D8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23F3D114" w14:textId="77777777" w:rsidTr="00804948">
        <w:trPr>
          <w:gridAfter w:val="1"/>
          <w:wAfter w:w="163" w:type="dxa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53FC2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  <w:p w14:paraId="372BDA68" w14:textId="77777777" w:rsidR="00C633EF" w:rsidRPr="00796909" w:rsidRDefault="00C633EF" w:rsidP="00804948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0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69509" w14:textId="77777777" w:rsidR="00C633EF" w:rsidRDefault="00C633EF" w:rsidP="00804948">
            <w:pPr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270382A" w14:textId="77777777" w:rsidR="00C633EF" w:rsidRDefault="00C633EF" w:rsidP="00804948">
            <w:pPr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6275816" w14:textId="77777777" w:rsidR="00C633EF" w:rsidRPr="009963FD" w:rsidRDefault="00C633EF" w:rsidP="00804948">
            <w:pPr>
              <w:snapToGrid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963FD">
              <w:rPr>
                <w:rFonts w:ascii="Tahoma" w:hAnsi="Tahoma" w:cs="Tahoma"/>
                <w:b/>
                <w:bCs/>
                <w:sz w:val="18"/>
                <w:szCs w:val="18"/>
              </w:rPr>
              <w:t>RAZEM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: </w:t>
            </w:r>
          </w:p>
          <w:p w14:paraId="4E6AF9A5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8F7FB84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C78E938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7E356" w14:textId="77777777" w:rsidR="00C633EF" w:rsidRPr="009963FD" w:rsidRDefault="00C633EF" w:rsidP="0080494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9137D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D738F" w14:textId="77777777" w:rsidR="00C633EF" w:rsidRPr="009963FD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5F703E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93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605E5FC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4" w:type="dxa"/>
            <w:shd w:val="clear" w:color="auto" w:fill="auto"/>
          </w:tcPr>
          <w:p w14:paraId="1F8E515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1D2E82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0320AB1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751189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1D28C39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14:paraId="3FE3DF21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C633EF" w:rsidRPr="00796909" w14:paraId="1948285C" w14:textId="77777777" w:rsidTr="00804948">
        <w:tblPrEx>
          <w:tblCellMar>
            <w:left w:w="70" w:type="dxa"/>
            <w:right w:w="70" w:type="dxa"/>
          </w:tblCellMar>
        </w:tblPrEx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A8C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4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0DE0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n</w:t>
            </w:r>
            <w:r w:rsidRPr="00796909">
              <w:rPr>
                <w:rFonts w:ascii="Tahoma" w:hAnsi="Tahoma" w:cs="Tahoma"/>
                <w:b/>
                <w:bCs/>
                <w:sz w:val="18"/>
              </w:rPr>
              <w:t xml:space="preserve">etto:    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F334BD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6893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7DF0B2F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FB635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DD38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34A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C633EF" w:rsidRPr="00796909" w14:paraId="6E30DE5A" w14:textId="77777777" w:rsidTr="00804948">
        <w:tblPrEx>
          <w:tblCellMar>
            <w:left w:w="70" w:type="dxa"/>
            <w:right w:w="70" w:type="dxa"/>
          </w:tblCellMar>
        </w:tblPrEx>
        <w:trPr>
          <w:trHeight w:val="10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10E6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4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2CCC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brutto:  </w:t>
            </w:r>
          </w:p>
        </w:tc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07BB93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6893" w:type="dxa"/>
            <w:gridSpan w:val="2"/>
            <w:vMerge/>
            <w:tcBorders>
              <w:left w:val="nil"/>
            </w:tcBorders>
            <w:shd w:val="clear" w:color="auto" w:fill="auto"/>
          </w:tcPr>
          <w:p w14:paraId="17B3DC3C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978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5021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DD40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C633EF" w:rsidRPr="00796909" w14:paraId="224BFEE4" w14:textId="77777777" w:rsidTr="00804948">
        <w:tblPrEx>
          <w:tblCellMar>
            <w:left w:w="70" w:type="dxa"/>
            <w:right w:w="70" w:type="dxa"/>
          </w:tblCellMar>
        </w:tblPrEx>
        <w:trPr>
          <w:trHeight w:val="107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F176F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4176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D72A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32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37EE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F7ED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23F6B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50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DDFD" w14:textId="77777777" w:rsidR="00C633EF" w:rsidRPr="00796909" w:rsidRDefault="00C633EF" w:rsidP="00804948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</w:tbl>
    <w:p w14:paraId="587E2B59" w14:textId="77777777" w:rsidR="00C633EF" w:rsidRDefault="00C633EF" w:rsidP="00C633EF">
      <w:pPr>
        <w:tabs>
          <w:tab w:val="left" w:pos="0"/>
        </w:tabs>
        <w:rPr>
          <w:rFonts w:ascii="Tahoma" w:hAnsi="Tahoma"/>
          <w:sz w:val="20"/>
        </w:rPr>
      </w:pPr>
    </w:p>
    <w:p w14:paraId="7B51C9D9" w14:textId="77777777" w:rsidR="00C633EF" w:rsidRDefault="00C633EF" w:rsidP="00C633EF">
      <w:pPr>
        <w:pStyle w:val="Bezodstpw"/>
        <w:rPr>
          <w:rFonts w:asciiTheme="minorHAnsi" w:hAnsiTheme="minorHAnsi"/>
          <w:sz w:val="18"/>
          <w:szCs w:val="18"/>
        </w:rPr>
      </w:pPr>
    </w:p>
    <w:p w14:paraId="0BB985D8" w14:textId="77777777" w:rsidR="00C633EF" w:rsidRDefault="00C633EF" w:rsidP="00C633EF">
      <w:pPr>
        <w:pStyle w:val="Bezodstpw"/>
        <w:rPr>
          <w:rFonts w:asciiTheme="minorHAnsi" w:hAnsiTheme="minorHAnsi"/>
          <w:sz w:val="18"/>
          <w:szCs w:val="18"/>
        </w:rPr>
      </w:pPr>
    </w:p>
    <w:p w14:paraId="67505442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Termin wykonania zamówienia: od dnia 17.08.20</w:t>
      </w:r>
      <w:r>
        <w:rPr>
          <w:rFonts w:asciiTheme="minorHAnsi" w:hAnsiTheme="minorHAnsi"/>
          <w:sz w:val="22"/>
          <w:szCs w:val="22"/>
        </w:rPr>
        <w:t xml:space="preserve">23 </w:t>
      </w:r>
      <w:r w:rsidRPr="00D10DD4">
        <w:rPr>
          <w:rFonts w:asciiTheme="minorHAnsi" w:hAnsiTheme="minorHAnsi"/>
          <w:sz w:val="22"/>
          <w:szCs w:val="22"/>
        </w:rPr>
        <w:t>r. do dnia 16.08.202</w:t>
      </w:r>
      <w:r>
        <w:rPr>
          <w:rFonts w:asciiTheme="minorHAnsi" w:hAnsiTheme="minorHAnsi"/>
          <w:sz w:val="22"/>
          <w:szCs w:val="22"/>
        </w:rPr>
        <w:t xml:space="preserve">4 </w:t>
      </w:r>
      <w:r w:rsidRPr="00D10DD4">
        <w:rPr>
          <w:rFonts w:asciiTheme="minorHAnsi" w:hAnsiTheme="minorHAnsi"/>
          <w:sz w:val="22"/>
          <w:szCs w:val="22"/>
        </w:rPr>
        <w:t>r.</w:t>
      </w:r>
    </w:p>
    <w:p w14:paraId="0FBD48F0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Termin płatności: 30 dni od daty otrzymania faktury.</w:t>
      </w:r>
    </w:p>
    <w:p w14:paraId="6BA3D44F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Oświadczam, że zapoznałem się z opisem przedmiotu zamówienia i nie wnoszę do niego zastrzeżeń</w:t>
      </w:r>
    </w:p>
    <w:p w14:paraId="0714D297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W razie wybrania naszej oferty zobowiązujemy się do podpisania umowy na warunkach zawartych w istotnych warunkach umowy</w:t>
      </w:r>
    </w:p>
    <w:p w14:paraId="44DF8FF2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Ofertę niniejszą składam na kolejno ponumerowanych stronach.</w:t>
      </w:r>
    </w:p>
    <w:p w14:paraId="4FA20D61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Załącznikami do niniejszej oferty są: ...................................</w:t>
      </w:r>
    </w:p>
    <w:p w14:paraId="16E8339C" w14:textId="77777777" w:rsidR="00C633EF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</w:p>
    <w:p w14:paraId="65109454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</w:p>
    <w:p w14:paraId="48173E3F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</w:p>
    <w:p w14:paraId="3EBBC7A9" w14:textId="77777777" w:rsidR="00C633EF" w:rsidRPr="00D10DD4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 xml:space="preserve">  .................................. ,dnia ..................                  </w:t>
      </w:r>
    </w:p>
    <w:p w14:paraId="44E770E4" w14:textId="77777777" w:rsidR="00C633EF" w:rsidRPr="003F71F3" w:rsidRDefault="00C633EF" w:rsidP="00C633EF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</w:t>
      </w:r>
    </w:p>
    <w:p w14:paraId="7DE2B424" w14:textId="77777777" w:rsidR="00C633EF" w:rsidRDefault="00C633EF" w:rsidP="00C633EF">
      <w:pPr>
        <w:pStyle w:val="Bezodstpw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</w:t>
      </w:r>
    </w:p>
    <w:p w14:paraId="2ADEC0FA" w14:textId="1E6F3877" w:rsidR="00C633EF" w:rsidRPr="00C633EF" w:rsidRDefault="00C633EF" w:rsidP="00C633EF">
      <w:pPr>
        <w:pStyle w:val="Bezodstpw"/>
        <w:ind w:left="8508" w:firstLine="305"/>
        <w:rPr>
          <w:rFonts w:asciiTheme="minorHAnsi" w:hAnsiTheme="minorHAnsi"/>
          <w:sz w:val="18"/>
          <w:szCs w:val="18"/>
        </w:rPr>
        <w:sectPr w:rsidR="00C633EF" w:rsidRPr="00C633EF" w:rsidSect="00A10EDC">
          <w:footnotePr>
            <w:pos w:val="beneathText"/>
          </w:footnotePr>
          <w:pgSz w:w="16834" w:h="11907" w:orient="landscape"/>
          <w:pgMar w:top="709" w:right="1134" w:bottom="426" w:left="1276" w:header="164" w:footer="187" w:gutter="0"/>
          <w:cols w:space="708"/>
          <w:titlePg/>
          <w:docGrid w:linePitch="360"/>
        </w:sectPr>
      </w:pPr>
      <w:r w:rsidRPr="00A10EDC">
        <w:rPr>
          <w:rFonts w:asciiTheme="minorHAnsi" w:hAnsiTheme="minorHAnsi"/>
          <w:i/>
          <w:sz w:val="18"/>
          <w:szCs w:val="18"/>
        </w:rPr>
        <w:t>(podpisy i pieczęcie osób</w:t>
      </w:r>
      <w:r>
        <w:rPr>
          <w:rFonts w:asciiTheme="minorHAnsi" w:hAnsiTheme="minorHAnsi"/>
          <w:i/>
          <w:sz w:val="18"/>
          <w:szCs w:val="18"/>
        </w:rPr>
        <w:t xml:space="preserve"> upoważnionych </w:t>
      </w:r>
      <w:r w:rsidRPr="00A10EDC">
        <w:rPr>
          <w:rFonts w:asciiTheme="minorHAnsi" w:hAnsiTheme="minorHAnsi"/>
          <w:i/>
          <w:sz w:val="18"/>
          <w:szCs w:val="18"/>
        </w:rPr>
        <w:t xml:space="preserve">   </w:t>
      </w:r>
      <w:r>
        <w:rPr>
          <w:rFonts w:asciiTheme="minorHAnsi" w:hAnsiTheme="minorHAnsi"/>
          <w:i/>
          <w:sz w:val="18"/>
          <w:szCs w:val="18"/>
        </w:rPr>
        <w:br/>
        <w:t xml:space="preserve">            </w:t>
      </w:r>
      <w:r w:rsidRPr="00A10EDC">
        <w:rPr>
          <w:rFonts w:asciiTheme="minorHAnsi" w:hAnsiTheme="minorHAnsi"/>
          <w:i/>
          <w:sz w:val="18"/>
          <w:szCs w:val="18"/>
        </w:rPr>
        <w:t>do   reprezentowania Wykonawcy)</w:t>
      </w:r>
      <w:bookmarkEnd w:id="0"/>
    </w:p>
    <w:p w14:paraId="5CAA7D13" w14:textId="77777777" w:rsidR="007A0025" w:rsidRDefault="007A0025"/>
    <w:sectPr w:rsidR="007A0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ECAADADA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475902">
    <w:abstractNumId w:val="2"/>
  </w:num>
  <w:num w:numId="2" w16cid:durableId="1766924089">
    <w:abstractNumId w:val="0"/>
  </w:num>
  <w:num w:numId="3" w16cid:durableId="3417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EF"/>
    <w:rsid w:val="007A0025"/>
    <w:rsid w:val="00C6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F473"/>
  <w15:chartTrackingRefBased/>
  <w15:docId w15:val="{22C2C19A-E4E6-4F79-A177-8E0348EF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3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633EF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C633EF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C633EF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C633EF"/>
    <w:pPr>
      <w:keepNext/>
      <w:ind w:left="4253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33EF"/>
    <w:rPr>
      <w:rFonts w:ascii="Times New Roman" w:eastAsia="Lucida Sans Unicode" w:hAnsi="Times New Roman" w:cs="Times New Roman"/>
      <w:b/>
      <w:kern w:val="1"/>
      <w:sz w:val="28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C633EF"/>
    <w:rPr>
      <w:rFonts w:ascii="Times New Roman" w:eastAsia="Lucida Sans Unicode" w:hAnsi="Times New Roman" w:cs="Times New Roman"/>
      <w:b/>
      <w:kern w:val="1"/>
      <w:sz w:val="28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C633EF"/>
    <w:rPr>
      <w:rFonts w:ascii="Times New Roman" w:eastAsia="Lucida Sans Unicode" w:hAnsi="Times New Roman" w:cs="Times New Roman"/>
      <w:b/>
      <w:kern w:val="1"/>
      <w:sz w:val="28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C633EF"/>
    <w:rPr>
      <w:rFonts w:ascii="Times New Roman" w:eastAsia="Lucida Sans Unicode" w:hAnsi="Times New Roman" w:cs="Times New Roman"/>
      <w:b/>
      <w:kern w:val="1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633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633EF"/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semiHidden/>
    <w:rsid w:val="00C633EF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semiHidden/>
    <w:rsid w:val="00C633EF"/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C633EF"/>
    <w:pPr>
      <w:ind w:firstLine="567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33EF"/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C633EF"/>
    <w:pPr>
      <w:widowControl/>
      <w:suppressAutoHyphens w:val="0"/>
    </w:pPr>
    <w:rPr>
      <w:rFonts w:eastAsia="Times New Roman"/>
      <w:kern w:val="0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33EF"/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customStyle="1" w:styleId="pkt">
    <w:name w:val="pkt"/>
    <w:basedOn w:val="Normalny"/>
    <w:rsid w:val="00C633EF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paragraph" w:styleId="Bezodstpw">
    <w:name w:val="No Spacing"/>
    <w:uiPriority w:val="1"/>
    <w:qFormat/>
    <w:rsid w:val="00C633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</cp:revision>
  <dcterms:created xsi:type="dcterms:W3CDTF">2023-07-13T07:49:00Z</dcterms:created>
  <dcterms:modified xsi:type="dcterms:W3CDTF">2023-07-13T07:50:00Z</dcterms:modified>
</cp:coreProperties>
</file>